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C0" w:rsidRPr="00BA291F" w:rsidRDefault="002974C0" w:rsidP="002974C0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291F">
        <w:rPr>
          <w:rFonts w:ascii="Times New Roman" w:eastAsia="Times New Roman" w:hAnsi="Times New Roman" w:cs="Times New Roman"/>
          <w:b/>
          <w:lang w:eastAsia="ru-RU"/>
        </w:rPr>
        <w:tab/>
      </w:r>
      <w:r w:rsidRPr="00BA291F">
        <w:rPr>
          <w:rFonts w:ascii="Times New Roman" w:eastAsia="Times New Roman" w:hAnsi="Times New Roman" w:cs="Times New Roman"/>
          <w:b/>
          <w:lang w:eastAsia="ru-RU"/>
        </w:rPr>
        <w:tab/>
      </w:r>
      <w:r w:rsidRPr="00BA291F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5E2B0C">
        <w:rPr>
          <w:rFonts w:ascii="Times New Roman" w:eastAsia="Times New Roman" w:hAnsi="Times New Roman" w:cs="Times New Roman"/>
          <w:b/>
          <w:lang w:eastAsia="ru-RU"/>
        </w:rPr>
        <w:tab/>
      </w:r>
      <w:r w:rsidR="007D22A4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2974C0" w:rsidRPr="00BA291F" w:rsidRDefault="002974C0" w:rsidP="002974C0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291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75AFA3A" wp14:editId="083E5618">
            <wp:extent cx="556683" cy="587269"/>
            <wp:effectExtent l="1905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4C0" w:rsidRPr="00BA291F" w:rsidRDefault="002974C0" w:rsidP="002974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bCs/>
          <w:lang w:eastAsia="ru-RU"/>
        </w:rPr>
        <w:t>РОССИЙСКАЯ ФЕДЕРАЦИЯ</w:t>
      </w:r>
    </w:p>
    <w:p w:rsidR="002974C0" w:rsidRPr="00BA291F" w:rsidRDefault="002974C0" w:rsidP="002974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bCs/>
          <w:lang w:eastAsia="ru-RU"/>
        </w:rPr>
        <w:t>ЧЕЛЯБИНСКАЯ ОБЛАСТЬ</w:t>
      </w:r>
    </w:p>
    <w:p w:rsidR="002974C0" w:rsidRPr="00BA291F" w:rsidRDefault="002974C0" w:rsidP="002974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bCs/>
          <w:lang w:eastAsia="ru-RU"/>
        </w:rPr>
        <w:t>КУНАШАКСКИЙ МУНИЦИПАЛЬНЫЙ РАЙОН</w:t>
      </w:r>
    </w:p>
    <w:p w:rsidR="002974C0" w:rsidRPr="00BA291F" w:rsidRDefault="002974C0" w:rsidP="002974C0">
      <w:pPr>
        <w:spacing w:after="0" w:line="240" w:lineRule="auto"/>
        <w:ind w:left="-360" w:right="-37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bCs/>
          <w:lang w:eastAsia="ru-RU"/>
        </w:rPr>
        <w:t>АДМИНИСТРАЦИЯ  УСТЬ-БАГАРЯКСКОГО СЕЛЬСКОГО ПОСЕЛЕНИЯ</w:t>
      </w:r>
    </w:p>
    <w:p w:rsidR="002974C0" w:rsidRPr="00BA291F" w:rsidRDefault="002974C0" w:rsidP="002974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proofErr w:type="gramEnd"/>
      <w:r w:rsidRPr="00BA291F">
        <w:rPr>
          <w:rFonts w:ascii="Times New Roman" w:eastAsia="Times New Roman" w:hAnsi="Times New Roman" w:cs="Times New Roman"/>
          <w:b/>
          <w:bCs/>
          <w:lang w:eastAsia="ru-RU"/>
        </w:rPr>
        <w:t xml:space="preserve"> О С Т А Н О В Л Е Н И Е</w:t>
      </w: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974C0" w:rsidRPr="00BA291F" w:rsidRDefault="00407431" w:rsidP="0040743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________2024 г</w:t>
      </w:r>
      <w:r w:rsidR="002974C0"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.                                                                                           № </w:t>
      </w:r>
    </w:p>
    <w:p w:rsidR="002974C0" w:rsidRPr="00BA291F" w:rsidRDefault="002974C0" w:rsidP="002974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415"/>
      </w:tblGrid>
      <w:tr w:rsidR="002974C0" w:rsidRPr="00BA291F" w:rsidTr="00545F40">
        <w:trPr>
          <w:trHeight w:val="2836"/>
          <w:tblCellSpacing w:w="0" w:type="dxa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Программы  профилактики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рисков причинения вреда (ущерба) </w:t>
            </w:r>
            <w:proofErr w:type="gram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охраняемым</w:t>
            </w:r>
            <w:proofErr w:type="gram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законом ценностям на 2025 год </w:t>
            </w:r>
            <w:proofErr w:type="gram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осуществлении</w:t>
            </w:r>
            <w:proofErr w:type="gram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контроля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благоустройства на территории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Кунашакского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Челябинской области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 xml:space="preserve">В  соответствии </w:t>
            </w:r>
            <w:r w:rsidRPr="00BA291F">
              <w:rPr>
                <w:rFonts w:ascii="Times New Roman" w:hAnsi="Times New Roman" w:cs="Times New Roman"/>
              </w:rPr>
              <w:t>со</w:t>
            </w:r>
            <w:r w:rsidRPr="00BA291F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BA291F">
              <w:rPr>
                <w:rFonts w:ascii="Times New Roman" w:hAnsi="Times New Roman" w:cs="Times New Roman"/>
                <w:color w:val="000000" w:themeColor="text1"/>
              </w:rPr>
              <w:t>статьей 44</w:t>
            </w:r>
            <w:r w:rsidRPr="00BA291F">
              <w:rPr>
                <w:rFonts w:ascii="Times New Roman" w:hAnsi="Times New Roman" w:cs="Times New Roman"/>
              </w:rPr>
              <w:t xml:space="preserve"> Федерального закона от 31.07.2021 года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248-ФЗ «О государственном контроле (надзоре) и муниципальном контроле в Российской Федерации» (далее – Федеральный закон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248-ФЗ), </w:t>
            </w:r>
            <w:r w:rsidRPr="00BA291F">
              <w:rPr>
                <w:rFonts w:ascii="Times New Roman" w:hAnsi="Times New Roman" w:cs="Times New Roman"/>
                <w:color w:val="000000" w:themeColor="text1"/>
              </w:rPr>
              <w:t>постановлением</w:t>
            </w:r>
            <w:r w:rsidRPr="00BA291F">
              <w:rPr>
                <w:rFonts w:ascii="Times New Roman" w:hAnsi="Times New Roman" w:cs="Times New Roman"/>
              </w:rPr>
              <w:t xml:space="preserve"> Правительства Российской Федерации от 25.06.2021 года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      </w:r>
            <w:r w:rsidRPr="00BA291F">
              <w:rPr>
                <w:rFonts w:ascii="Times New Roman" w:hAnsi="Times New Roman" w:cs="Times New Roman"/>
                <w:lang w:val="en-US"/>
              </w:rPr>
              <w:t>N</w:t>
            </w:r>
            <w:r w:rsidRPr="00BA291F">
              <w:rPr>
                <w:rFonts w:ascii="Times New Roman" w:hAnsi="Times New Roman" w:cs="Times New Roman"/>
              </w:rPr>
              <w:t xml:space="preserve"> 990</w:t>
            </w:r>
            <w:proofErr w:type="gramEnd"/>
            <w:r w:rsidRPr="00BA291F">
              <w:rPr>
                <w:rFonts w:ascii="Times New Roman" w:hAnsi="Times New Roman" w:cs="Times New Roman"/>
              </w:rPr>
              <w:t>) и</w:t>
            </w:r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 w:rsidRPr="00BA29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2974C0" w:rsidRPr="00BA291F" w:rsidRDefault="002974C0" w:rsidP="00545F4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2974C0" w:rsidRPr="00BA291F" w:rsidRDefault="002974C0" w:rsidP="002974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ПОСТАНОВЛЯЕТ: </w:t>
      </w:r>
    </w:p>
    <w:p w:rsidR="002974C0" w:rsidRPr="00BA291F" w:rsidRDefault="002974C0" w:rsidP="002974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74C0" w:rsidRPr="00BA291F" w:rsidRDefault="002974C0" w:rsidP="002974C0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1.Утвердить и принять к исполнению Программу  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Челябинской области, согласно приложению.</w:t>
      </w:r>
    </w:p>
    <w:p w:rsidR="002974C0" w:rsidRPr="00BA291F" w:rsidRDefault="002974C0" w:rsidP="00297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2.</w:t>
      </w:r>
      <w:proofErr w:type="gram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Разместить</w:t>
      </w:r>
      <w:proofErr w:type="gram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настоящее постановление на официальном сайте администрации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2974C0" w:rsidRPr="00BA291F" w:rsidRDefault="002974C0" w:rsidP="002974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2974C0" w:rsidRPr="00BA291F" w:rsidRDefault="002974C0" w:rsidP="00297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  </w:t>
      </w:r>
      <w:proofErr w:type="spellStart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FF0000"/>
          <w:lang w:eastAsia="ru-RU"/>
        </w:rPr>
        <w:t> </w:t>
      </w:r>
    </w:p>
    <w:p w:rsidR="002974C0" w:rsidRDefault="002974C0" w:rsidP="002974C0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сельского поселения                                                                    Л.Г.Мухутдинова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974C0" w:rsidRDefault="002974C0" w:rsidP="002974C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74C0" w:rsidRDefault="002974C0" w:rsidP="002974C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74C0" w:rsidRDefault="002974C0" w:rsidP="002974C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74C0" w:rsidRPr="00BA291F" w:rsidRDefault="002974C0" w:rsidP="002974C0">
      <w:pPr>
        <w:spacing w:after="0" w:line="238" w:lineRule="atLeast"/>
        <w:ind w:left="7080"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Утверждена </w:t>
      </w:r>
    </w:p>
    <w:p w:rsidR="002974C0" w:rsidRPr="00BA291F" w:rsidRDefault="002974C0" w:rsidP="002974C0">
      <w:pPr>
        <w:spacing w:after="0" w:line="238" w:lineRule="atLeast"/>
        <w:ind w:left="424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Постановлением Главы Администрации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от «</w:t>
      </w:r>
      <w:r w:rsidR="00407431">
        <w:rPr>
          <w:rFonts w:ascii="Times New Roman" w:eastAsia="Times New Roman" w:hAnsi="Times New Roman" w:cs="Times New Roman"/>
          <w:color w:val="333333"/>
          <w:lang w:eastAsia="ru-RU"/>
        </w:rPr>
        <w:t>____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407431">
        <w:rPr>
          <w:rFonts w:ascii="Times New Roman" w:eastAsia="Times New Roman" w:hAnsi="Times New Roman" w:cs="Times New Roman"/>
          <w:color w:val="333333"/>
          <w:lang w:eastAsia="ru-RU"/>
        </w:rPr>
        <w:t>_____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bookmarkStart w:id="0" w:name="_GoBack"/>
      <w:bookmarkEnd w:id="0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года  №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ПРОГРАММА</w:t>
      </w: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</w:t>
      </w:r>
      <w:proofErr w:type="spellStart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муниципального района Челябинской области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Настоящая программа разработана в соответствии со статьей 44 Федерального закона от 31.07.2021 года N 248-ФЗ «О государственном контроле (надзоре) и муниципальном контроле в Российской Федерации» (далее – Федеральный закон N 248-ФЗ),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РФ N 990)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2025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ПАСПОРТ</w:t>
      </w: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2974C0" w:rsidRPr="00BA291F" w:rsidTr="00545F4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Федеральный закон N 248-ФЗ;</w:t>
            </w:r>
          </w:p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Постановление Правительства РФ N 990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Кунашакского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муниципального образования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Раздел 1. Анализ и оценка состояния подконтрольной сферы</w:t>
      </w: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 с 2021 года.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поселения, в том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числе требований к обеспечению доступности для инвалидов объектов социальной, инженерной и транспортной инфраструктур и предоставляемых услуг  (далее – обязательные требования).</w:t>
      </w:r>
    </w:p>
    <w:p w:rsidR="002974C0" w:rsidRPr="00BA291F" w:rsidRDefault="002974C0" w:rsidP="002974C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Обязательные требования установлены: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-Федеральном законом от 31.07.2020 года N 248-ФЗ «О государственном контроле (надзоре) и муниципальном контроле в Российской Федерации»;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-Федеральным законом от 11.06.2021 года N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-Федеральным законом от 06.10.2003 года N 131-ФЗ «Об общих принципах организации местного самоуправления в Российской Федерации»;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-Уставом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-Решением Совета депутатов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N 22 от  29.10.2021 года «Об утверждении Положения о муниципальном контроле в сфере благоустройства на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 Челябинской области»;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- Решением Совета депутатов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от 20.12.2022 года N 22 «Об утверждении Правил благоустройства территории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Кунашакского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муниципального района Челябинской области».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Объектами муниципального контроля в сфере благоустройства являются: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– производственные объекты).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 2024 году контрольные (надзорные) мероприятия не проводились в соответствии с ограничениями, введёнными Постановлением Правительства Российской Федерации от 10.03.2022 года N 336 «Об особенностях организации и осуществления государственного контроля (надзора), муниципального контроля»,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В 2024 году были проведены следующие профилактические мероприятия: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актуализирована информация на официальном сайте в соответствии со статьей 46 Федерального закона N 248-ФЗ;</w:t>
      </w:r>
    </w:p>
    <w:p w:rsidR="002974C0" w:rsidRPr="00BA291F" w:rsidRDefault="002974C0" w:rsidP="002974C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постоянный мониторинг подконтрольной среды;</w:t>
      </w:r>
    </w:p>
    <w:p w:rsidR="002974C0" w:rsidRPr="00BA291F" w:rsidRDefault="002974C0" w:rsidP="002974C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974C0" w:rsidRPr="00BA291F" w:rsidRDefault="002974C0" w:rsidP="002974C0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-побуждение к добропорядочному поведению и добровольному соблюдению обязательных требований.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Раздел 2. Цели и задачи реализации</w:t>
      </w: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программы профилактики рисков причинения вреда (ущерба)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Основными целями программы профилактики рисков причинения время (ущерба) являются: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а) стимулирование добросовестного соблюдения обязательных требований всеми контролируемыми лицами;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в) снижение рисков причинения вреда (ущерба) охраняемым законом ценностям;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974C0" w:rsidRPr="00BA291F" w:rsidRDefault="002974C0" w:rsidP="002974C0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Программа профилактики направлена на решение следующих задач: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повышение прозрачности деятельности контрольного (надзорного) органа;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 уменьшение необоснованной административной нагрузки, возлагаемой на контролируемых лиц;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-выявление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2974C0" w:rsidRPr="00BA291F" w:rsidRDefault="002974C0" w:rsidP="002974C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BA291F">
        <w:rPr>
          <w:color w:val="333333"/>
          <w:sz w:val="22"/>
          <w:szCs w:val="22"/>
        </w:rPr>
        <w:t xml:space="preserve">-приоритет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 </w:t>
      </w:r>
    </w:p>
    <w:p w:rsidR="002974C0" w:rsidRPr="00BA291F" w:rsidRDefault="002974C0" w:rsidP="002974C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Раздел 3. Перечень профилактических мероприятий,</w:t>
      </w:r>
    </w:p>
    <w:p w:rsidR="002974C0" w:rsidRPr="00BA291F" w:rsidRDefault="002974C0" w:rsidP="002974C0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b/>
          <w:color w:val="333333"/>
          <w:lang w:eastAsia="ru-RU"/>
        </w:rPr>
        <w:t>сроки (периодичность) их проведения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№ 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/п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Наименование и форма проведения мероприятия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Срок исполнения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Структурное подразделение, и (или) должностные лица контрольного органа, ответственные за их реализацию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Способ реализации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 Информирование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Размещение на официальном сайте контрольного органа и актуализация следующей информации: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тексты нормативных правовых актов, регулирующих осуществление муниципального контроля;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 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актуализация ежемесячно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 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1.2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 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актуализация ежемесячно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1.3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 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актуализация ежемесячно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1.4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самообследования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апрель 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1.5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руководства по соблюдению обязательных требований, установленных органами местного самоуправления и /  или руководства по соблюдению обязательных требований, установленных федеральными НПА, сформированные  федеральными органами исполнительной власти, осуществляющими выработку государственной  политики в данной сфере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16.01.2025 г.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proofErr w:type="gramEnd"/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1.6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16.01.2025 г.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1.7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перечень объектов контроля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Либо  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16.01.2025 г.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1.8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5 дней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 даты утверждения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1.9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года, актуализация ежемесячно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1.10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не позднее 16.01.2025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сведения о порядке досудебного обжалования решений контрольного органа, действий (бездействия) его должностных лиц;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I квартал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1.12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доклады о государственном контроле муниципальном контроле;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I квартал года следующего за 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отчетным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1.13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доклады, содержащие результаты обобщения правоприменительной практики контрольного органа;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 01 апреля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1.14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публичные обсуждения правоприменительной практики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ноябрь 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ВКС 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2. Обобщение правоприменительной практики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2.1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подготовка доклада с результатами обобщения правоприменительной практики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до 01 апреля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анализ и письменное оформление результатов правоприменительной практики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2.2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публичное обсуждение проекта доклада о правоприменительной практике до 1 марта 2025 года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проведения ВКС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3. Объявление предостережения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3.1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Выдача контролируемым лицам предостережения о недопустимости нарушения обязательных требований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постоянно по мере необходимости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выдачи лично или почтовым отправлением 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4. Консультирование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Разъяснение по вопросам: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1)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2)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3)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4)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выполнения предписания, выданного по итогам контрольного мероприятия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proofErr w:type="gram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остоянно по мере поступления обращений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устно, письменно, посредством ВКС, посредством размещения письменных ответов на запросы по электронной почте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5. Профилактический визит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Профилактическая беседа по месту осуществления деятельности контролируемого либо путем использования видео-конференц-связи.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Профилактический визит к лицам,  приступившим к осуществлению деятельности в контролируемой сфере в 2021 году.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Указать дату, время, место планируемых мероприятий в том количестве, которое необходимо 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Администрация </w:t>
      </w:r>
      <w:proofErr w:type="spellStart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Усть-Багарякского</w:t>
      </w:r>
      <w:proofErr w:type="spell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 xml:space="preserve"> сельского поселения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Посредством посещения места осуществления деятельности контролируемого либо путем использования видео-конференц-связи.</w:t>
      </w: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6</w:t>
      </w:r>
      <w:proofErr w:type="gramStart"/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proofErr w:type="gramEnd"/>
      <w:r w:rsidRPr="00BA291F">
        <w:rPr>
          <w:rFonts w:ascii="Times New Roman" w:eastAsia="Times New Roman" w:hAnsi="Times New Roman" w:cs="Times New Roman"/>
          <w:color w:val="333333"/>
          <w:lang w:eastAsia="ru-RU"/>
        </w:rPr>
        <w:t>ные профилактические мероприятия</w:t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  <w:r w:rsidRPr="00BA291F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ab/>
      </w:r>
    </w:p>
    <w:p w:rsidR="002974C0" w:rsidRPr="00BA291F" w:rsidRDefault="002974C0" w:rsidP="002974C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BA291F">
        <w:rPr>
          <w:color w:val="333333"/>
          <w:sz w:val="22"/>
          <w:szCs w:val="22"/>
        </w:rPr>
        <w:t xml:space="preserve"> </w:t>
      </w:r>
    </w:p>
    <w:p w:rsidR="002974C0" w:rsidRPr="00BA291F" w:rsidRDefault="002974C0" w:rsidP="002974C0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</w:p>
    <w:p w:rsidR="002974C0" w:rsidRPr="00BA291F" w:rsidRDefault="002974C0" w:rsidP="002974C0">
      <w:pPr>
        <w:pStyle w:val="docdata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BA291F">
        <w:rPr>
          <w:b/>
          <w:bCs/>
          <w:color w:val="000000"/>
          <w:sz w:val="22"/>
          <w:szCs w:val="22"/>
        </w:rPr>
        <w:t>Раздел 4. Показатели результативности и эффективности Программы</w:t>
      </w: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2974C0" w:rsidRPr="00BA291F" w:rsidTr="00545F40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показателя</w:t>
            </w:r>
          </w:p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2025 год, %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proofErr w:type="spellStart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числа</w:t>
            </w:r>
          </w:p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обратившихся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2974C0" w:rsidRPr="00BA291F" w:rsidTr="00545F40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запланированных</w:t>
            </w:r>
          </w:p>
        </w:tc>
      </w:tr>
    </w:tbl>
    <w:p w:rsidR="002974C0" w:rsidRPr="00BA291F" w:rsidRDefault="002974C0" w:rsidP="00297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p w:rsidR="002974C0" w:rsidRPr="00BA291F" w:rsidRDefault="002974C0" w:rsidP="00297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color w:val="000000"/>
          <w:lang w:eastAsia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2974C0" w:rsidRPr="00BA291F" w:rsidRDefault="002974C0" w:rsidP="00297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291F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2974C0" w:rsidRPr="00BA291F" w:rsidTr="00545F40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50 %</w:t>
            </w:r>
          </w:p>
        </w:tc>
      </w:tr>
      <w:tr w:rsidR="002974C0" w:rsidRPr="00BA291F" w:rsidTr="00545F40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C0" w:rsidRPr="00BA291F" w:rsidRDefault="002974C0" w:rsidP="005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эффективность</w:t>
            </w:r>
          </w:p>
        </w:tc>
      </w:tr>
    </w:tbl>
    <w:p w:rsidR="002974C0" w:rsidRPr="00BA291F" w:rsidRDefault="002974C0" w:rsidP="002974C0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974C0" w:rsidRPr="00BA291F" w:rsidRDefault="002974C0" w:rsidP="002974C0">
      <w:pPr>
        <w:spacing w:after="0" w:line="238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291F">
        <w:rPr>
          <w:rFonts w:ascii="Times New Roman" w:eastAsia="Times New Roman" w:hAnsi="Times New Roman" w:cs="Times New Roman"/>
          <w:color w:val="242424"/>
          <w:lang w:eastAsia="ru-RU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2974C0" w:rsidRPr="00BA291F" w:rsidRDefault="002974C0" w:rsidP="002974C0">
      <w:r w:rsidRPr="00BA291F">
        <w:t xml:space="preserve"> </w:t>
      </w:r>
    </w:p>
    <w:p w:rsidR="00A22FBA" w:rsidRDefault="007D22A4">
      <w:r>
        <w:t xml:space="preserve"> </w:t>
      </w:r>
    </w:p>
    <w:sectPr w:rsidR="00A2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D1"/>
    <w:rsid w:val="00242609"/>
    <w:rsid w:val="002974C0"/>
    <w:rsid w:val="00407431"/>
    <w:rsid w:val="005E2B0C"/>
    <w:rsid w:val="005E757C"/>
    <w:rsid w:val="007D22A4"/>
    <w:rsid w:val="008E58D1"/>
    <w:rsid w:val="00A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29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29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2687</Words>
  <Characters>15319</Characters>
  <Application>Microsoft Office Word</Application>
  <DocSecurity>0</DocSecurity>
  <Lines>127</Lines>
  <Paragraphs>35</Paragraphs>
  <ScaleCrop>false</ScaleCrop>
  <Company/>
  <LinksUpToDate>false</LinksUpToDate>
  <CharactersWithSpaces>17971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7</cp:revision>
  <dcterms:created xsi:type="dcterms:W3CDTF">2024-12-13T04:09:00Z</dcterms:created>
  <dcterms:modified xsi:type="dcterms:W3CDTF">2025-01-29T07:02:00Z</dcterms:modified>
</cp:coreProperties>
</file>